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6222" w14:textId="77777777" w:rsidR="00B95992" w:rsidRPr="00B95992" w:rsidRDefault="00B95992" w:rsidP="00B95992">
      <w:pPr>
        <w:jc w:val="center"/>
        <w:rPr>
          <w:b/>
          <w:sz w:val="24"/>
          <w:szCs w:val="24"/>
          <w:lang w:val="es-ES"/>
        </w:rPr>
      </w:pPr>
      <w:r w:rsidRPr="00B95992">
        <w:rPr>
          <w:b/>
          <w:sz w:val="24"/>
          <w:szCs w:val="24"/>
          <w:lang w:val="es-ES"/>
        </w:rPr>
        <w:t>ANEXO II – RESOLUCIÓN D.E.M. y S. Nº 128/02</w:t>
      </w:r>
    </w:p>
    <w:p w14:paraId="52EB6EBE" w14:textId="77777777" w:rsidR="00B95992" w:rsidRPr="00B95992" w:rsidRDefault="00B95992" w:rsidP="00B95992">
      <w:pPr>
        <w:jc w:val="center"/>
        <w:rPr>
          <w:b/>
          <w:sz w:val="24"/>
          <w:szCs w:val="24"/>
          <w:lang w:val="es-ES"/>
        </w:rPr>
      </w:pPr>
      <w:r w:rsidRPr="00B95992">
        <w:rPr>
          <w:b/>
          <w:sz w:val="24"/>
          <w:szCs w:val="24"/>
          <w:lang w:val="es-ES"/>
        </w:rPr>
        <w:t>REGISTRO DE POSTULANTES DE INGRESO</w:t>
      </w:r>
    </w:p>
    <w:p w14:paraId="2D04584D" w14:textId="77777777" w:rsidR="00B95992" w:rsidRPr="00B95992" w:rsidRDefault="00B95992" w:rsidP="00B95992">
      <w:pPr>
        <w:jc w:val="center"/>
        <w:rPr>
          <w:b/>
          <w:sz w:val="24"/>
          <w:szCs w:val="24"/>
          <w:lang w:val="es-ES"/>
        </w:rPr>
      </w:pPr>
      <w:r w:rsidRPr="00B95992">
        <w:rPr>
          <w:b/>
          <w:sz w:val="24"/>
          <w:szCs w:val="24"/>
          <w:lang w:val="es-ES"/>
        </w:rPr>
        <w:t>CONSERVATORIO SUPERIOR DE MÚSICA “FELIPE BOERO”</w:t>
      </w:r>
    </w:p>
    <w:p w14:paraId="1ABC3D52" w14:textId="77777777" w:rsidR="00B95992" w:rsidRPr="00B95992" w:rsidRDefault="00B95992" w:rsidP="00B95992">
      <w:pPr>
        <w:jc w:val="center"/>
        <w:rPr>
          <w:b/>
          <w:sz w:val="24"/>
          <w:szCs w:val="24"/>
          <w:lang w:val="es-ES"/>
        </w:rPr>
      </w:pPr>
      <w:r w:rsidRPr="00B95992">
        <w:rPr>
          <w:b/>
          <w:sz w:val="24"/>
          <w:szCs w:val="24"/>
          <w:lang w:val="es-ES"/>
        </w:rPr>
        <w:t>PROFESORADO DE MÚSICA</w:t>
      </w:r>
    </w:p>
    <w:p w14:paraId="428920DF" w14:textId="77777777" w:rsidR="006661E9" w:rsidRPr="00B95992" w:rsidRDefault="00B95992">
      <w:pPr>
        <w:rPr>
          <w:b/>
          <w:sz w:val="24"/>
          <w:szCs w:val="24"/>
        </w:rPr>
      </w:pPr>
      <w:r w:rsidRPr="00B95992">
        <w:rPr>
          <w:b/>
          <w:sz w:val="24"/>
          <w:szCs w:val="24"/>
        </w:rPr>
        <w:t>CRITERIOS GENERALES DE EVALUACIÓN</w:t>
      </w:r>
    </w:p>
    <w:p w14:paraId="21BED9B0" w14:textId="77777777" w:rsidR="00B95992" w:rsidRPr="00B95992" w:rsidRDefault="00B95992" w:rsidP="00B9599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B95992">
        <w:rPr>
          <w:sz w:val="24"/>
          <w:szCs w:val="24"/>
        </w:rPr>
        <w:t>Preparación previa y experiencia laboral en relación con la carrera que se propone iniciar.</w:t>
      </w:r>
    </w:p>
    <w:p w14:paraId="31B20423" w14:textId="77777777" w:rsidR="00B95992" w:rsidRPr="00B95992" w:rsidRDefault="00B95992" w:rsidP="00B9599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B95992">
        <w:rPr>
          <w:sz w:val="24"/>
          <w:szCs w:val="24"/>
        </w:rPr>
        <w:t>Habilidad para la resolución de problemas, operando con los procedimientos pertinentes a partir de situaciones laborales y/o de capacitación con que se ha enfrentado.</w:t>
      </w:r>
    </w:p>
    <w:p w14:paraId="15558C55" w14:textId="77777777" w:rsidR="00B95992" w:rsidRPr="00B95992" w:rsidRDefault="00B95992" w:rsidP="00B9599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B95992">
        <w:rPr>
          <w:sz w:val="24"/>
          <w:szCs w:val="24"/>
        </w:rPr>
        <w:t>Habilidad de planificación de actividades en función de la carrera que se propone iniciar.</w:t>
      </w:r>
    </w:p>
    <w:p w14:paraId="0DF555A6" w14:textId="77777777" w:rsidR="00B95992" w:rsidRPr="00B95992" w:rsidRDefault="00B95992" w:rsidP="00B9599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B95992">
        <w:rPr>
          <w:sz w:val="24"/>
          <w:szCs w:val="24"/>
        </w:rPr>
        <w:t>Riqueza de experiencia de lectura y escritura.</w:t>
      </w:r>
    </w:p>
    <w:p w14:paraId="17E380B2" w14:textId="77777777" w:rsidR="00B95992" w:rsidRPr="00B95992" w:rsidRDefault="00B95992" w:rsidP="00B9599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B95992">
        <w:rPr>
          <w:sz w:val="24"/>
          <w:szCs w:val="24"/>
        </w:rPr>
        <w:t>Habilidad para la comprensión lectora.</w:t>
      </w:r>
    </w:p>
    <w:p w14:paraId="0DCCF9C5" w14:textId="77777777" w:rsidR="00B95992" w:rsidRPr="00B95992" w:rsidRDefault="00B95992" w:rsidP="00B9599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B95992">
        <w:rPr>
          <w:sz w:val="24"/>
          <w:szCs w:val="24"/>
        </w:rPr>
        <w:t>Habilidad para la comunicación oral y escrita de conceptos y opiniones, para la defensa de ideas y posturas.</w:t>
      </w:r>
    </w:p>
    <w:p w14:paraId="0B96AA86" w14:textId="77777777" w:rsidR="00B95992" w:rsidRPr="00B95992" w:rsidRDefault="00B95992" w:rsidP="00B9599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B95992">
        <w:rPr>
          <w:sz w:val="24"/>
          <w:szCs w:val="24"/>
        </w:rPr>
        <w:t>Motivos que condujeron a iniciar la carrera elegida y su relación con el conocimiento que demuestra acerca del campo profesional en el que se insertará el postulante.</w:t>
      </w:r>
    </w:p>
    <w:sectPr w:rsidR="00B95992" w:rsidRPr="00B95992" w:rsidSect="00B95992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176DB"/>
    <w:multiLevelType w:val="hybridMultilevel"/>
    <w:tmpl w:val="676ACB12"/>
    <w:lvl w:ilvl="0" w:tplc="7E60AA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39"/>
    <w:rsid w:val="00067039"/>
    <w:rsid w:val="006661E9"/>
    <w:rsid w:val="00987143"/>
    <w:rsid w:val="00B95992"/>
    <w:rsid w:val="00FA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E1A5"/>
  <w15:docId w15:val="{280F440D-8339-4020-8141-A6E45B40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9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5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Juan pablo Meynet</cp:lastModifiedBy>
  <cp:revision>2</cp:revision>
  <cp:lastPrinted>2018-06-25T21:37:00Z</cp:lastPrinted>
  <dcterms:created xsi:type="dcterms:W3CDTF">2021-04-16T12:24:00Z</dcterms:created>
  <dcterms:modified xsi:type="dcterms:W3CDTF">2021-04-16T12:24:00Z</dcterms:modified>
</cp:coreProperties>
</file>